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C4" w:rsidRDefault="009320C4" w:rsidP="009736E1">
      <w:pPr>
        <w:pStyle w:val="berschrift1"/>
        <w:rPr>
          <w:lang w:val="de-DE"/>
        </w:rPr>
      </w:pPr>
      <w:r>
        <w:rPr>
          <w:lang w:val="de-DE"/>
        </w:rPr>
        <w:t>Biomedizinische Analytikerinnen / Biomedizinische Analytiker</w:t>
      </w:r>
    </w:p>
    <w:p w:rsidR="00DB510E" w:rsidRDefault="00DB510E" w:rsidP="00F329D3">
      <w:pPr>
        <w:spacing w:line="276" w:lineRule="auto"/>
        <w:jc w:val="left"/>
        <w:rPr>
          <w:lang w:val="de-DE"/>
        </w:rPr>
      </w:pPr>
    </w:p>
    <w:p w:rsidR="009320C4" w:rsidRDefault="00DB510E" w:rsidP="00F329D3">
      <w:pPr>
        <w:spacing w:line="276" w:lineRule="auto"/>
        <w:jc w:val="left"/>
        <w:rPr>
          <w:lang w:val="de-DE"/>
        </w:rPr>
      </w:pPr>
      <w:r>
        <w:rPr>
          <w:lang w:val="de-DE"/>
        </w:rPr>
        <w:t>Die eigenverantwortliche Durchführung von laboranalytischen und funktionsdiagnostischen Untersuchungsmethoden im Rahmen des medizinischen  Untersuchungs-, Behandlungs-, und Forschungsbetr</w:t>
      </w:r>
      <w:r w:rsidR="006D08BE">
        <w:rPr>
          <w:lang w:val="de-DE"/>
        </w:rPr>
        <w:t>iebs führt zu Untersu</w:t>
      </w:r>
      <w:r>
        <w:rPr>
          <w:lang w:val="de-DE"/>
        </w:rPr>
        <w:t>c</w:t>
      </w:r>
      <w:r w:rsidR="006D08BE">
        <w:rPr>
          <w:lang w:val="de-DE"/>
        </w:rPr>
        <w:t>hungsergebnissen, welche die G</w:t>
      </w:r>
      <w:r w:rsidR="009736E1">
        <w:rPr>
          <w:lang w:val="de-DE"/>
        </w:rPr>
        <w:t xml:space="preserve">rundlage für weiterführende sowie </w:t>
      </w:r>
      <w:r>
        <w:rPr>
          <w:lang w:val="de-DE"/>
        </w:rPr>
        <w:t>genau auf die Patientinnen und Patienten abgestimmte</w:t>
      </w:r>
      <w:r w:rsidR="009736E1">
        <w:rPr>
          <w:lang w:val="de-DE"/>
        </w:rPr>
        <w:t>n</w:t>
      </w:r>
      <w:r>
        <w:rPr>
          <w:lang w:val="de-DE"/>
        </w:rPr>
        <w:t xml:space="preserve"> Behandlungen darstellen.</w:t>
      </w:r>
    </w:p>
    <w:p w:rsidR="00DB510E" w:rsidRDefault="00DB510E" w:rsidP="00F329D3">
      <w:pPr>
        <w:spacing w:line="276" w:lineRule="auto"/>
        <w:jc w:val="left"/>
        <w:rPr>
          <w:lang w:val="de-DE"/>
        </w:rPr>
      </w:pPr>
    </w:p>
    <w:p w:rsidR="00DB510E" w:rsidRDefault="00DB510E" w:rsidP="00DB510E">
      <w:pPr>
        <w:spacing w:line="276" w:lineRule="auto"/>
        <w:jc w:val="left"/>
        <w:rPr>
          <w:lang w:val="de-DE"/>
        </w:rPr>
      </w:pPr>
      <w:r>
        <w:rPr>
          <w:lang w:val="de-DE"/>
        </w:rPr>
        <w:t>Die Biomedizinischen Analytikerinnen und Analytiker des Kepler</w:t>
      </w:r>
      <w:r w:rsidR="009736E1">
        <w:rPr>
          <w:lang w:val="de-DE"/>
        </w:rPr>
        <w:t xml:space="preserve"> U</w:t>
      </w:r>
      <w:r>
        <w:rPr>
          <w:lang w:val="de-DE"/>
        </w:rPr>
        <w:t>niversitätsklinikums führen diese Tätigkeiten in folgenden Fachgebieten aus:</w:t>
      </w:r>
    </w:p>
    <w:p w:rsidR="00DB510E" w:rsidRDefault="00DB510E" w:rsidP="00DB510E">
      <w:pPr>
        <w:spacing w:line="276" w:lineRule="auto"/>
        <w:jc w:val="left"/>
        <w:rPr>
          <w:lang w:val="de-DE"/>
        </w:rPr>
      </w:pPr>
    </w:p>
    <w:p w:rsidR="00DB510E" w:rsidRDefault="00E544B1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m</w:t>
      </w:r>
      <w:r w:rsidR="00DB510E">
        <w:rPr>
          <w:lang w:val="de-DE"/>
        </w:rPr>
        <w:t>edizinisch-chemische Labordiagnostik mit klinischer Chemie, Hämatologie, Gerinnung, Immunologie, Molekularbiologie</w:t>
      </w:r>
    </w:p>
    <w:p w:rsid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 xml:space="preserve">Pathologie mit </w:t>
      </w:r>
      <w:proofErr w:type="spellStart"/>
      <w:r>
        <w:rPr>
          <w:lang w:val="de-DE"/>
        </w:rPr>
        <w:t>Cytologie</w:t>
      </w:r>
      <w:proofErr w:type="spellEnd"/>
      <w:r>
        <w:rPr>
          <w:lang w:val="de-DE"/>
        </w:rPr>
        <w:t>, Histologie, Mikrobiologie, Serologie</w:t>
      </w:r>
    </w:p>
    <w:p w:rsid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Nuklearmedizin und End</w:t>
      </w:r>
      <w:r w:rsidR="00E544B1">
        <w:rPr>
          <w:lang w:val="de-DE"/>
        </w:rPr>
        <w:t>okrinologie</w:t>
      </w:r>
    </w:p>
    <w:p w:rsid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In-Vitro-F</w:t>
      </w:r>
      <w:bookmarkStart w:id="0" w:name="_GoBack"/>
      <w:bookmarkEnd w:id="0"/>
      <w:r>
        <w:rPr>
          <w:lang w:val="de-DE"/>
        </w:rPr>
        <w:t>ertilisation</w:t>
      </w:r>
    </w:p>
    <w:p w:rsid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Humangenetik</w:t>
      </w:r>
    </w:p>
    <w:p w:rsid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Dermatologie, Bereich Allergologie</w:t>
      </w:r>
      <w:r w:rsidR="003036D5">
        <w:rPr>
          <w:lang w:val="de-DE"/>
        </w:rPr>
        <w:t xml:space="preserve"> Allergie Zentrum</w:t>
      </w:r>
    </w:p>
    <w:p w:rsid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Atemphysiologie</w:t>
      </w:r>
    </w:p>
    <w:p w:rsidR="009320C4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thorakale Endoskopie und Atemtherapie</w:t>
      </w:r>
    </w:p>
    <w:p w:rsidR="00DB510E" w:rsidRPr="00DB510E" w:rsidRDefault="00DB510E" w:rsidP="00DB510E">
      <w:pPr>
        <w:pStyle w:val="Listenabsatz"/>
        <w:numPr>
          <w:ilvl w:val="0"/>
          <w:numId w:val="4"/>
        </w:numPr>
        <w:spacing w:after="200" w:line="276" w:lineRule="auto"/>
        <w:jc w:val="left"/>
        <w:rPr>
          <w:lang w:val="de-DE"/>
        </w:rPr>
      </w:pPr>
      <w:r>
        <w:rPr>
          <w:lang w:val="de-DE"/>
        </w:rPr>
        <w:t>Elektroneurophysiologie</w:t>
      </w:r>
    </w:p>
    <w:sectPr w:rsidR="00DB510E" w:rsidRPr="00DB510E" w:rsidSect="00884BD1">
      <w:headerReference w:type="default" r:id="rId12"/>
      <w:footerReference w:type="default" r:id="rId13"/>
      <w:footerReference w:type="first" r:id="rId14"/>
      <w:pgSz w:w="11906" w:h="16838" w:code="9"/>
      <w:pgMar w:top="1134" w:right="964" w:bottom="1701" w:left="1134" w:header="28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C4" w:rsidRDefault="009320C4" w:rsidP="00AB66CA">
      <w:pPr>
        <w:spacing w:line="240" w:lineRule="auto"/>
      </w:pPr>
      <w:r>
        <w:separator/>
      </w:r>
    </w:p>
  </w:endnote>
  <w:endnote w:type="continuationSeparator" w:id="0">
    <w:p w:rsidR="009320C4" w:rsidRDefault="009320C4" w:rsidP="00AB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B" w:rsidRDefault="006836AB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CC96B6" wp14:editId="23BEAF7E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6AB" w:rsidRPr="000567F9" w:rsidRDefault="006836AB" w:rsidP="00200AC9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 w:rsidRPr="000567F9">
                            <w:fldChar w:fldCharType="begin"/>
                          </w:r>
                          <w:r w:rsidRPr="000567F9">
                            <w:instrText xml:space="preserve"> PAGE  \* Arabic  \* MERGEFORMAT </w:instrText>
                          </w:r>
                          <w:r w:rsidRPr="000567F9">
                            <w:fldChar w:fldCharType="separate"/>
                          </w:r>
                          <w:r w:rsidR="009736E1">
                            <w:rPr>
                              <w:noProof/>
                            </w:rPr>
                            <w:t>1</w:t>
                          </w:r>
                          <w:r w:rsidRPr="000567F9">
                            <w:fldChar w:fldCharType="end"/>
                          </w:r>
                          <w:r w:rsidRPr="000567F9">
                            <w:t>/</w:t>
                          </w:r>
                          <w:r w:rsidR="00F80EA5">
                            <w:fldChar w:fldCharType="begin"/>
                          </w:r>
                          <w:r w:rsidR="00F80EA5">
                            <w:instrText xml:space="preserve"> NUMPAGES   \* MERGEFORMAT </w:instrText>
                          </w:r>
                          <w:r w:rsidR="00F80EA5">
                            <w:fldChar w:fldCharType="separate"/>
                          </w:r>
                          <w:r w:rsidR="009736E1">
                            <w:rPr>
                              <w:noProof/>
                            </w:rPr>
                            <w:t>1</w:t>
                          </w:r>
                          <w:r w:rsidR="00F80EA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99.25pt;margin-top:-12.45pt;width:33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mHeQIAAAY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2B&#10;KEU6oOieDx7d6AHl81Ce3rgKvO4M+PkB1oHmmKozt5p+cUjpVUvUjl9bq/uWEwbhZeFk8uzoiOMC&#10;yLZ/rxncQ/ZeR6ChsV2oHVQDATrQ9HCiJsRCYbHIM6AbIwpb+TxfgB1uINV02Fjn33LdoWDU2ALz&#10;EZwcbp0fXSeXcJfTUrCNkDJO7G67khYdCKhkE78j+gs3qYKz0uHYiDiuQIxwR9gL0UbWv5dZXqQ3&#10;eTnbzBcXs2JTnM/Ki3QxS7PyppynRVmsN48hwKyoWsEYV7dC8UmBWfF3DB97YdRO1CDqa1ye5+cj&#10;Q39MMo3f75LshIeGlKIDRZycSBV4faMYpE0qT4Qc7eRl+JEQqMH0j1WJKgjEjxLww3aIeosSCQrZ&#10;avYAsrAaaAOG4TEBo9X2G0Y9NGaN3dc9sRwj+U6BtEIXT4adjO1kEEXhaI09RqO58mO3740VuxaQ&#10;R/EqfQ3ya0SUxlMUR9FCs8Ucjg9D6Obn8+j19HwtfwAAAP//AwBQSwMEFAAGAAgAAAAhAN6AW2Xh&#10;AAAACwEAAA8AAABkcnMvZG93bnJldi54bWxMj8FOwzAMhu9IvENkJC5oS6m2ai1NJ9jgBoeNaWev&#10;MW1F41RNunZvT3YaN1v+9Pv78/VkWnGm3jWWFTzPIxDEpdUNVwoO3x+zFQjnkTW2lknBhRysi/u7&#10;HDNtR97Ree8rEULYZaig9r7LpHRlTQbd3HbE4fZje4M+rH0ldY9jCDetjKMokQYbDh9q7GhTU/m7&#10;H4yCZNsP4443T9vD+yd+dVV8fLsclXp8mF5fQHia/A2Gq35QhyI4nezA2olWQZqulgFVMIsXKYgr&#10;ESWL0OYUpmQJssjl/w7FHwAAAP//AwBQSwECLQAUAAYACAAAACEAtoM4kv4AAADhAQAAEwAAAAAA&#10;AAAAAAAAAAAAAAAAW0NvbnRlbnRfVHlwZXNdLnhtbFBLAQItABQABgAIAAAAIQA4/SH/1gAAAJQB&#10;AAALAAAAAAAAAAAAAAAAAC8BAABfcmVscy8ucmVsc1BLAQItABQABgAIAAAAIQBojZmHeQIAAAYF&#10;AAAOAAAAAAAAAAAAAAAAAC4CAABkcnMvZTJvRG9jLnhtbFBLAQItABQABgAIAAAAIQDegFtl4QAA&#10;AAsBAAAPAAAAAAAAAAAAAAAAANMEAABkcnMvZG93bnJldi54bWxQSwUGAAAAAAQABADzAAAA4QUA&#10;AAAA&#10;" stroked="f">
              <v:textbox inset="0,0,0,0">
                <w:txbxContent>
                  <w:p w:rsidR="006836AB" w:rsidRPr="000567F9" w:rsidRDefault="006836AB" w:rsidP="00200AC9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 w:rsidRPr="000567F9">
                      <w:fldChar w:fldCharType="begin"/>
                    </w:r>
                    <w:r w:rsidRPr="000567F9">
                      <w:instrText xml:space="preserve"> PAGE  \* Arabic  \* MERGEFORMAT </w:instrText>
                    </w:r>
                    <w:r w:rsidRPr="000567F9">
                      <w:fldChar w:fldCharType="separate"/>
                    </w:r>
                    <w:r w:rsidR="009736E1">
                      <w:rPr>
                        <w:noProof/>
                      </w:rPr>
                      <w:t>1</w:t>
                    </w:r>
                    <w:r w:rsidRPr="000567F9">
                      <w:fldChar w:fldCharType="end"/>
                    </w:r>
                    <w:r w:rsidRPr="000567F9">
                      <w:t>/</w:t>
                    </w:r>
                    <w:r w:rsidR="00F80EA5">
                      <w:fldChar w:fldCharType="begin"/>
                    </w:r>
                    <w:r w:rsidR="00F80EA5">
                      <w:instrText xml:space="preserve"> NUMPAGES   \* MERGEFORMAT </w:instrText>
                    </w:r>
                    <w:r w:rsidR="00F80EA5">
                      <w:fldChar w:fldCharType="separate"/>
                    </w:r>
                    <w:r w:rsidR="009736E1">
                      <w:rPr>
                        <w:noProof/>
                      </w:rPr>
                      <w:t>1</w:t>
                    </w:r>
                    <w:r w:rsidR="00F80EA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6B" w:rsidRDefault="00BC0F88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1" layoutInCell="0" allowOverlap="0" wp14:anchorId="655F3369" wp14:editId="10443DA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D4HwIAADgEAAAOAAAAZHJzL2Uyb0RvYy54bWysU8GO2jAQvVfqP1i+QxIaKESEVZXAXrZd&#10;pN32bmyHWHVsyzYEVPXfOzaQlvZSVb04tufNy5uZ5+XDqZPoyK0TWpU4G6cYcUU1E2pf4s+vm9Ec&#10;I+eJYkRqxUt85g4/rN6+Wfam4BPdasm4RUCiXNGbErfemyJJHG15R9xYG64g2GjbEQ9Hu0+YJT2w&#10;dzKZpOks6bVlxmrKnYPb+hLEq8jfNJz656Zx3CNZYtDm42rjugtrslqSYm+JaQW9yiD/oKIjQsFP&#10;B6qaeIIOVvxB1QlqtdONH1PdJbppBOWxBqgmS3+r5qUlhsdaoDnODG1y/4+WfjpuLRKsxJMMI0U6&#10;mNEjt4Rx9IXbnVDsoPYIYtCo3rgC8JXa2lAqPakX86TpV4eUrlqi9jwKfj0bIIkZyV1KODgDv9v1&#10;HzUDDDl4Hbt2amwXKKEf6BSHcx6Gw08eUbjM5mkKE6S3SEKKW5qxzj9y3aGwKbEUKnSNFOT45DwI&#10;B+gNEq6V3ggp4+SlQn2JF9PJNCY4LQULwQCLHuSVtOhIwD2EUq78LDQC+O6QVh8Ui3wtJ2x93Xsi&#10;5GUPeKkCJdQCiq67iz++LdLFer6e56N8MluP8rSuRx82VT6abbL30/pdXVV19j2oy/KiFYxxFQTe&#10;vJrlf+eF66u5uGxw69CJ5J49lghib98oOg4zzO/ihJ1m560N3QhzBXtG8PUpBf//eo6onw9+9QMA&#10;AP//AwBQSwMEFAAGAAgAAAAhAEM2dmLdAAAACwEAAA8AAABkcnMvZG93bnJldi54bWxMj8FOwzAM&#10;hu9IvENkJG4sTYfY6JpOFYgTEoJ2Etes8ZqKJqmSbCtvjzmgcfTvT78/l9vZjuyEIQ7eSRCLDBi6&#10;zuvB9RJ27cvdGlhMymk1eocSvjHCtrq+KlWh/dl94KlJPaMSFwslwaQ0FZzHzqBVceEndLQ7+GBV&#10;ojH0XAd1pnI78jzLHrhVg6MLRk34ZLD7ao5WAgazS0L07/Vr8xnat1W7NPWzlLc3c70BlnBOFxh+&#10;9UkdKnLa+6PTkY0S8vU9kZSLx2wFjIilyIHt/xJelfz/D9UPAAAA//8DAFBLAQItABQABgAIAAAA&#10;IQC2gziS/gAAAOEBAAATAAAAAAAAAAAAAAAAAAAAAABbQ29udGVudF9UeXBlc10ueG1sUEsBAi0A&#10;FAAGAAgAAAAhADj9If/WAAAAlAEAAAsAAAAAAAAAAAAAAAAALwEAAF9yZWxzLy5yZWxzUEsBAi0A&#10;FAAGAAgAAAAhAHQgEPgfAgAAOAQAAA4AAAAAAAAAAAAAAAAALgIAAGRycy9lMm9Eb2MueG1sUEsB&#10;Ai0AFAAGAAgAAAAhAEM2dmLdAAAACwEAAA8AAAAAAAAAAAAAAAAAeQQAAGRycy9kb3ducmV2Lnht&#10;bFBLBQYAAAAABAAEAPMAAACDBQAAAAA=&#10;" o:allowincell="f" o:allowoverlap="f" strokecolor="#575757 [3209]">
              <w10:wrap anchorx="page" anchory="page"/>
              <w10:anchorlock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0" locked="1" layoutInCell="0" allowOverlap="0" wp14:anchorId="24FE08D6" wp14:editId="40A5B31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GSHgIAADgEAAAOAAAAZHJzL2Uyb0RvYy54bWysU8GO2jAQvVfqP1i+QxIaKESEVZXAXrZd&#10;pN32bmyHWHVsyzYEVPXfOzYEse2lqnpJxp7x85s3z8uHUyfRkVsntCpxNk4x4opqJtS+xF9fN6M5&#10;Rs4TxYjUipf4zB1+WL1/t+xNwSe61ZJxiwBEuaI3JW69N0WSONryjrixNlxBstG2Ix6Wdp8wS3pA&#10;72QySdNZ0mvLjNWUOwe79SWJVxG/aTj1z03juEeyxMDNx6+N3134JqslKfaWmFbQKw3yDyw6IhRc&#10;eoOqiSfoYMUfUJ2gVjvd+DHVXaKbRlAee4BusvS3bl5aYnjsBcRx5iaT+3+w9Mtxa5FgJZ6APIp0&#10;MKNHbgnj6Bu3O6HYQe0R5ECo3rgC6iu1taFVelIv5knT7w4pXbVE7Xkk/Ho2AJKFE8mbI2HhDFy3&#10;6z9rBjXk4HVU7dTYLkCCHugUh3O+DYefPKKwmc3TFCjSIZOQYjhmrPOPXHcoBCWWQgXVSEGOT84H&#10;GqQYSsK20hshZZy8VKgv8WI6mcYDTkvBQjKURQ/ySlp0JOAeQilXfhbbguR9pdUHxSJeywlbX2NP&#10;hLzEcL9UARJ6AUbX6OKPH4t0sZ6v5/kon8zWozyt69GnTZWPZpvs47T+UFdVnf0M7LK8aAVjXAWC&#10;g1ez/O+8cH01F5fd3HpTInmLHiUDssM/ko7DDPO7OGGn2XlrhyGDPWPx9SkF/9+vIb5/8Ktf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bzSGS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  <w:r w:rsidR="007B587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D344EE" wp14:editId="57082950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87A" w:rsidRPr="000567F9" w:rsidRDefault="001456EB" w:rsidP="001456EB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0B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80EA5">
                            <w:fldChar w:fldCharType="begin"/>
                          </w:r>
                          <w:r w:rsidR="00F80EA5">
                            <w:instrText xml:space="preserve"> NUMPAGES   \* MERGEFORMAT </w:instrText>
                          </w:r>
                          <w:r w:rsidR="00F80EA5">
                            <w:fldChar w:fldCharType="separate"/>
                          </w:r>
                          <w:r w:rsidR="009320C4">
                            <w:rPr>
                              <w:noProof/>
                            </w:rPr>
                            <w:t>1</w:t>
                          </w:r>
                          <w:r w:rsidR="00F80EA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9.25pt;margin-top:-12.45pt;width:33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9MewIAAAYFAAAOAAAAZHJzL2Uyb0RvYy54bWysVNuO2yAQfa/Uf0C8Z32RN42tdVZ7aapK&#10;24u02w8gBseomKFAYm+r/nsHHO+ml4eqqh/wAMNhZs4ZLi7HXpGDsE6Crml2llIidANc6l1NPz1s&#10;FitKnGeaMwVa1PRROHq5fvniYjCVyKEDxYUlCKJdNZiadt6bKklc04meuTMwQuNmC7ZnHqd2l3DL&#10;BkTvVZKn6TIZwHJjoRHO4erttEnXEb9tReM/tK0TnqiaYmw+jjaO2zAm6wtW7SwznWyOYbB/iKJn&#10;UuOlT1C3zDOyt/I3qF42Fhy0/qyBPoG2lY2IOWA2WfpLNvcdMyLmgsVx5qlM7v/BNu8PHy2RHLmj&#10;RLMeKXoQoyfXMJJ8GcozGFeh171BPz/ienANqTpzB81nRzTcdEzvxJW1MHSCcQwvCyeTk6MTjgsg&#10;2+EdcLyH7T1EoLG1fQDEahBER5oen6gJsTS4WOQZ0k1Jg1v5Ml+hHW5g1XzYWOffCOhJMGpqkfkI&#10;zg53zk+us0sMHpTkG6lUnNjd9kZZcmCokk38juju1E3p4KwhHJsQpxWMEe8IeyHayPq3MsuL9Dov&#10;F5vl6tWi2BTni/JVulqkWXldLtOiLG4330OAWVF1knOh76QWswKz4u8YPvbCpJ2oQTLUtDzPzyeG&#10;TqN3p0mm8ftTkr302JBK9jXFIuMXnFgVeH2tebQ9k2qyk5/Dj4RgDeZ/rEpUQSB+koAft2PUWx6A&#10;g0K2wB9RFhaQNmQYHxM0OrBfKRmwMWvqvuyZFZSotxqlFbp4NuxsbGeD6QaP1tRTMpk3fur2vbFy&#10;1yHyJF4NVyi/VkZpPEdxFC02W8zh+DCEbj6dR6/n52v9AwAA//8DAFBLAwQUAAYACAAAACEA3oBb&#10;ZeEAAAALAQAADwAAAGRycy9kb3ducmV2LnhtbEyPwU7DMAyG70i8Q2QkLmhLqbZqLU0n2OAGh41p&#10;Z68xbUXjVE26dm9Pdho3W/70+/vz9WRacabeNZYVPM8jEMSl1Q1XCg7fH7MVCOeRNbaWScGFHKyL&#10;+7scM21H3tF57ysRQthlqKD2vsukdGVNBt3cdsTh9mN7gz6sfSV1j2MIN62MoyiRBhsOH2rsaFNT&#10;+bsfjIJk2w/jjjdP28P7J351VXx8uxyVenyYXl9AeJr8DYarflCHIjid7MDaiVZBmq6WAVUwixcp&#10;iCsRJYvQ5hSmZAmyyOX/DsUfAAAA//8DAFBLAQItABQABgAIAAAAIQC2gziS/gAAAOEBAAATAAAA&#10;AAAAAAAAAAAAAAAAAABbQ29udGVudF9UeXBlc10ueG1sUEsBAi0AFAAGAAgAAAAhADj9If/WAAAA&#10;lAEAAAsAAAAAAAAAAAAAAAAALwEAAF9yZWxzLy5yZWxzUEsBAi0AFAAGAAgAAAAhAFTdH0x7AgAA&#10;BgUAAA4AAAAAAAAAAAAAAAAALgIAAGRycy9lMm9Eb2MueG1sUEsBAi0AFAAGAAgAAAAhAN6AW2Xh&#10;AAAACwEAAA8AAAAAAAAAAAAAAAAA1QQAAGRycy9kb3ducmV2LnhtbFBLBQYAAAAABAAEAPMAAADj&#10;BQAAAAA=&#10;" stroked="f">
              <v:textbox inset="0,0,0,0">
                <w:txbxContent>
                  <w:p w:rsidR="007B587A" w:rsidRPr="000567F9" w:rsidRDefault="001456EB" w:rsidP="001456EB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0B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9320C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C4" w:rsidRDefault="009320C4" w:rsidP="00AB66CA">
      <w:pPr>
        <w:spacing w:line="240" w:lineRule="auto"/>
      </w:pPr>
      <w:r>
        <w:separator/>
      </w:r>
    </w:p>
  </w:footnote>
  <w:footnote w:type="continuationSeparator" w:id="0">
    <w:p w:rsidR="009320C4" w:rsidRDefault="009320C4" w:rsidP="00AB6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AB" w:rsidRPr="0052496F" w:rsidRDefault="00715D2B">
    <w:pPr>
      <w:pStyle w:val="Kopfzeile"/>
      <w:rPr>
        <w:b/>
      </w:rPr>
    </w:pPr>
    <w:r w:rsidRPr="0052496F">
      <w:rPr>
        <w:b/>
        <w:noProof/>
        <w:lang w:eastAsia="de-AT"/>
      </w:rPr>
      <w:drawing>
        <wp:anchor distT="0" distB="0" distL="114300" distR="114300" simplePos="0" relativeHeight="251679744" behindDoc="0" locked="1" layoutInCell="1" allowOverlap="0" wp14:anchorId="23F04A8E" wp14:editId="5468E527">
          <wp:simplePos x="0" y="0"/>
          <wp:positionH relativeFrom="page">
            <wp:align>right</wp:align>
          </wp:positionH>
          <wp:positionV relativeFrom="topMargin">
            <wp:align>top</wp:align>
          </wp:positionV>
          <wp:extent cx="2235600" cy="180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-Logo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255" w:rsidRPr="0052496F">
      <w:rPr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0" locked="1" layoutInCell="0" allowOverlap="0" wp14:anchorId="572BF284" wp14:editId="4C039AA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757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vdHQIAADMEAAAOAAAAZHJzL2Uyb0RvYy54bWysU02P2yAQvVfqf0DcE9v52sSKs6riZC/b&#10;bqTd9k4A26gYEJA4UdX/3oHEUba9VFVlCQ/MzOPNzGP5eGolOnLrhFYFzoYpRlxRzYSqC/z1bTuY&#10;Y+Q8UYxIrXiBz9zhx9XHD8vO5HykGy0ZtwhAlMs7U+DGe5MniaMNb4kbasMVOCttW+Jha+uEWdIB&#10;eiuTUZrOkk5bZqym3Dk4LS9OvIr4VcWpf6kqxz2SBQZuPq42rvuwJqslyWtLTCPolQb5BxYtEQou&#10;vUGVxBN0sOIPqFZQq52u/JDqNtFVJSiPNUA1WfpbNa8NMTzWAs1x5tYm9/9g6ZfjziLBCjzGSJEW&#10;RvTELWEcfeN2LxQ7qBqNQ5s643KIXqudDYXSk3o1z5p+d0jpdUNUzSPdt7MBjCxkJO9SwsYZuGzf&#10;fdYMYsjB69izU2XbAAndQKc4mvNtNPzkEYXDbJ6mMD/aexKS92nGOv/EdYuCUWApVOgZycnx2flA&#10;g+R9SDhWeiukjHOXCnUFXkxH05jgtBQsOEOYs/V+LS06ElDO9CF8sSbw3IdZfVAsgjWcsM3V9kTI&#10;iw2XSxXwoBCgc7Uu0vixSBeb+WY+GUxGs81gkpbl4NN2PRnMttnDtByX63WZ/QzUskneCMa4Cux6&#10;mWaTv5PB9cFcBHYT6q0NyXv02C8g2/8j6TjJMLyLDPaanXe2nzAoMwZfX1GQ/v0e7Pu3vvoFAAD/&#10;/wMAUEsDBBQABgAIAAAAIQCqDHkI2wAAAAsBAAAPAAAAZHJzL2Rvd25yZXYueG1sTI/BTsMwDIbv&#10;SLxDZCRuLG2BMUrTCbH1xAFt8ABeY9qKxKmSbC1vTzggdvTvT78/V+vZGnEiHwbHCvJFBoK4dXrg&#10;TsHHe3OzAhEiskbjmBR8U4B1fXlRYandxDs67WMnUgmHEhX0MY6llKHtyWJYuJE47T6dtxjT6Dup&#10;PU6p3BpZZNlSWhw4XehxpJee2q/90Sp4bTZv1mC3nJutd+yn+912Myp1fTU/P4GINMd/GH71kzrU&#10;yengjqyDMAqK1V0iU54/Zg8gEnGbFyAOf4msK3n+Q/0DAAD//wMAUEsBAi0AFAAGAAgAAAAhALaD&#10;OJL+AAAA4QEAABMAAAAAAAAAAAAAAAAAAAAAAFtDb250ZW50X1R5cGVzXS54bWxQSwECLQAUAAYA&#10;CAAAACEAOP0h/9YAAACUAQAACwAAAAAAAAAAAAAAAAAvAQAAX3JlbHMvLnJlbHNQSwECLQAUAAYA&#10;CAAAACEAHtWr3R0CAAAzBAAADgAAAAAAAAAAAAAAAAAuAgAAZHJzL2Uyb0RvYy54bWxQSwECLQAU&#10;AAYACAAAACEAqgx5CNsAAAALAQAADwAAAAAAAAAAAAAAAAB3BAAAZHJzL2Rvd25yZXYueG1sUEsF&#10;BgAAAAAEAAQA8wAAAH8FAAAAAA==&#10;" o:allowincell="f" o:allowoverlap="f" strokecolor="#575757">
              <w10:wrap anchorx="page" anchory="page"/>
              <w10:anchorlock/>
            </v:line>
          </w:pict>
        </mc:Fallback>
      </mc:AlternateContent>
    </w:r>
    <w:r w:rsidR="00E50255" w:rsidRPr="0052496F">
      <w:rPr>
        <w:b/>
        <w:noProof/>
        <w:lang w:eastAsia="de-AT"/>
      </w:rPr>
      <mc:AlternateContent>
        <mc:Choice Requires="wps">
          <w:drawing>
            <wp:anchor distT="0" distB="0" distL="114300" distR="114300" simplePos="0" relativeHeight="251678720" behindDoc="0" locked="1" layoutInCell="0" allowOverlap="0" wp14:anchorId="414FE2D0" wp14:editId="30BD149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757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FNHgIAADUEAAAOAAAAZHJzL2Uyb0RvYy54bWysU8GO2yAQvVfqPyDfE9upk02sOKvKTvay&#10;bSPttncC2EbFgIDEiar+ewccR9n2UlWVJTwwM483b4b147kT6MSM5UoWUTpNIsQkUZTLpoi+vu4m&#10;ywhZhyXFQklWRBdmo8fN+3frXudsplolKDMIQKTNe11ErXM6j2NLWtZhO1WaSXDWynTYwdY0MTW4&#10;B/ROxLMkWcS9MlQbRZi1cFoNzmgT8OuaEfelri1zSBQRcHNhNWE9+DXerHHeGKxbTq408D+w6DCX&#10;cOkNqsIOo6Phf0B1nBhlVe2mRHWxqmtOWKgBqkmT36p5abFmoRYQx+qbTPb/wZLPp71BnELvQB6J&#10;O+jREzOYMvSNmQOX9CgbBD4Qqtc2h/hS7o0vlZzli35W5LtFUpUtlg0LhF8vGkBSnxG/SfEbq+G6&#10;Q/9JUYjBR6eCaufadB4S9EDn0JzLrTns7BCBw3SZJECRjJ4Y52OaNtY9MdUhbxSR4NKrhnN8erbO&#10;08D5GOKPpdpxIULnhUR9Ea3ms3lIsEpw6p0+zJrmUAqDThhmZ/7gv1ATeO7DjDpKGsBahun2ajvM&#10;xWDD5UJ6PCgE6FytYTh+rJLVdrldZpNstthOsqSqJh93ZTZZ7NKHefWhKssq/emppVneckqZ9OzG&#10;QU2zvxuE65MZRuw2qjcZ4rfoQS8gO/4D6dBJ37xhDA6KXvZm7DDMZgi+viM//Pd7sO9f++YXAAAA&#10;//8DAFBLAwQUAAYACAAAACEAFLKmJ9sAAAAJAQAADwAAAGRycy9kb3ducmV2LnhtbEyPTU7DMBBG&#10;90jcwRokdtRpIFUJcSpEmxUL1MIBpvGQRNjjyHabcHuMhER38/P0zZtqM1sjzuTD4FjBcpGBIG6d&#10;HrhT8PHe3K1BhIis0TgmBd8UYFNfX1VYajfxns6H2IkUwqFEBX2MYyllaHuyGBZuJE67T+ctxtT6&#10;TmqPUwq3RuZZtpIWB04Xehzppaf263CyCl6b7Zs12K3mZucd+6nY77ajUrc38/MTiEhz/IfhVz+p&#10;Q52cju7EOgijIF8/JFJB8VikIgH3yxzE8W8g60peflD/AAAA//8DAFBLAQItABQABgAIAAAAIQC2&#10;gziS/gAAAOEBAAATAAAAAAAAAAAAAAAAAAAAAABbQ29udGVudF9UeXBlc10ueG1sUEsBAi0AFAAG&#10;AAgAAAAhADj9If/WAAAAlAEAAAsAAAAAAAAAAAAAAAAALwEAAF9yZWxzLy5yZWxzUEsBAi0AFAAG&#10;AAgAAAAhAEB04U0eAgAANQQAAA4AAAAAAAAAAAAAAAAALgIAAGRycy9lMm9Eb2MueG1sUEsBAi0A&#10;FAAGAAgAAAAhABSypifbAAAACQEAAA8AAAAAAAAAAAAAAAAAeAQAAGRycy9kb3ducmV2LnhtbFBL&#10;BQYAAAAABAAEAPMAAACABQAAAAA=&#10;" o:allowincell="f" o:allowoverlap="f" strokecolor="#575757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D85"/>
    <w:multiLevelType w:val="hybridMultilevel"/>
    <w:tmpl w:val="86B0AEF0"/>
    <w:lvl w:ilvl="0" w:tplc="AC3E73BE">
      <w:start w:val="1"/>
      <w:numFmt w:val="bullet"/>
      <w:pStyle w:val="Aufzhlung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46A"/>
    <w:multiLevelType w:val="hybridMultilevel"/>
    <w:tmpl w:val="39E2FE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C0A0A"/>
    <w:multiLevelType w:val="hybridMultilevel"/>
    <w:tmpl w:val="EE9C6C76"/>
    <w:lvl w:ilvl="0" w:tplc="67E05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4"/>
    <w:rsid w:val="0001457A"/>
    <w:rsid w:val="00016F81"/>
    <w:rsid w:val="000318AD"/>
    <w:rsid w:val="00077D96"/>
    <w:rsid w:val="000970CA"/>
    <w:rsid w:val="000F0B47"/>
    <w:rsid w:val="001456EB"/>
    <w:rsid w:val="00161B14"/>
    <w:rsid w:val="0017310E"/>
    <w:rsid w:val="00183C41"/>
    <w:rsid w:val="00185A86"/>
    <w:rsid w:val="0018681E"/>
    <w:rsid w:val="001871B8"/>
    <w:rsid w:val="001C0BB8"/>
    <w:rsid w:val="001E4F24"/>
    <w:rsid w:val="00200AC9"/>
    <w:rsid w:val="00205E3A"/>
    <w:rsid w:val="00243E49"/>
    <w:rsid w:val="0029596B"/>
    <w:rsid w:val="002C116F"/>
    <w:rsid w:val="003036D5"/>
    <w:rsid w:val="00311444"/>
    <w:rsid w:val="003317F0"/>
    <w:rsid w:val="00374F18"/>
    <w:rsid w:val="00392858"/>
    <w:rsid w:val="00393831"/>
    <w:rsid w:val="003F4376"/>
    <w:rsid w:val="004336FF"/>
    <w:rsid w:val="0049594B"/>
    <w:rsid w:val="004A2622"/>
    <w:rsid w:val="004B1123"/>
    <w:rsid w:val="004B6F4B"/>
    <w:rsid w:val="004D0E17"/>
    <w:rsid w:val="004F0109"/>
    <w:rsid w:val="00503761"/>
    <w:rsid w:val="00507AD5"/>
    <w:rsid w:val="0052496F"/>
    <w:rsid w:val="00537A62"/>
    <w:rsid w:val="005561E1"/>
    <w:rsid w:val="00556696"/>
    <w:rsid w:val="00590742"/>
    <w:rsid w:val="006836AB"/>
    <w:rsid w:val="006D08BE"/>
    <w:rsid w:val="006D1208"/>
    <w:rsid w:val="006E5E1A"/>
    <w:rsid w:val="00715088"/>
    <w:rsid w:val="00715D2B"/>
    <w:rsid w:val="00717FE9"/>
    <w:rsid w:val="00724E95"/>
    <w:rsid w:val="007754CF"/>
    <w:rsid w:val="00777627"/>
    <w:rsid w:val="00795F39"/>
    <w:rsid w:val="007A6FDB"/>
    <w:rsid w:val="007B587A"/>
    <w:rsid w:val="007B7E5E"/>
    <w:rsid w:val="007D6A7B"/>
    <w:rsid w:val="008422BE"/>
    <w:rsid w:val="00846DE3"/>
    <w:rsid w:val="008608F6"/>
    <w:rsid w:val="0087191C"/>
    <w:rsid w:val="00884BD1"/>
    <w:rsid w:val="0089523D"/>
    <w:rsid w:val="008F2629"/>
    <w:rsid w:val="009320C4"/>
    <w:rsid w:val="0094742E"/>
    <w:rsid w:val="009736E1"/>
    <w:rsid w:val="009B355B"/>
    <w:rsid w:val="00A51FF4"/>
    <w:rsid w:val="00AB2747"/>
    <w:rsid w:val="00AB66CA"/>
    <w:rsid w:val="00AC2E49"/>
    <w:rsid w:val="00B00765"/>
    <w:rsid w:val="00B017C4"/>
    <w:rsid w:val="00B57B9D"/>
    <w:rsid w:val="00B90D7A"/>
    <w:rsid w:val="00B96635"/>
    <w:rsid w:val="00BC0F88"/>
    <w:rsid w:val="00BD4FD0"/>
    <w:rsid w:val="00C046DC"/>
    <w:rsid w:val="00C051AD"/>
    <w:rsid w:val="00C41383"/>
    <w:rsid w:val="00C8456D"/>
    <w:rsid w:val="00D25237"/>
    <w:rsid w:val="00D32FBB"/>
    <w:rsid w:val="00DB510E"/>
    <w:rsid w:val="00DC083D"/>
    <w:rsid w:val="00DF5F45"/>
    <w:rsid w:val="00E30633"/>
    <w:rsid w:val="00E353E1"/>
    <w:rsid w:val="00E40F4D"/>
    <w:rsid w:val="00E50255"/>
    <w:rsid w:val="00E53450"/>
    <w:rsid w:val="00E544B1"/>
    <w:rsid w:val="00E76304"/>
    <w:rsid w:val="00E81DF1"/>
    <w:rsid w:val="00EC5F69"/>
    <w:rsid w:val="00F27B27"/>
    <w:rsid w:val="00F27CF1"/>
    <w:rsid w:val="00F329D3"/>
    <w:rsid w:val="00F360AC"/>
    <w:rsid w:val="00F45E77"/>
    <w:rsid w:val="00F6176D"/>
    <w:rsid w:val="00F74B96"/>
    <w:rsid w:val="00F80EA5"/>
    <w:rsid w:val="00F84209"/>
    <w:rsid w:val="00FD043F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1B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71B8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871B8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4D0E17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1871B8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B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185A86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5A86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1B8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1B8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0E17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871B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871B8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871B8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71B8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871B8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1871B8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1871B8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1871B8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871B8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71B8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71B8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25237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74F18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B90D7A"/>
    <w:rPr>
      <w:color w:val="9C1006" w:themeColor="accent2"/>
      <w:u w:val="single"/>
    </w:rPr>
  </w:style>
  <w:style w:type="paragraph" w:customStyle="1" w:styleId="Aufzhlung">
    <w:name w:val="Aufzählung"/>
    <w:basedOn w:val="Listenabsatz"/>
    <w:qFormat/>
    <w:rsid w:val="001871B8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871B8"/>
    <w:pPr>
      <w:ind w:left="720"/>
      <w:contextualSpacing/>
    </w:pPr>
  </w:style>
  <w:style w:type="paragraph" w:customStyle="1" w:styleId="Bildtext">
    <w:name w:val="Bildtext"/>
    <w:basedOn w:val="Aufzhlung"/>
    <w:qFormat/>
    <w:rsid w:val="001871B8"/>
    <w:pPr>
      <w:numPr>
        <w:numId w:val="0"/>
      </w:numPr>
      <w:ind w:left="720"/>
    </w:pPr>
    <w:rPr>
      <w:color w:val="575757" w:themeColor="accent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1B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71B8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871B8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4D0E17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1871B8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B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185A86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5A86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1B8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1B8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0E17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871B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1871B8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871B8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71B8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871B8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1871B8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1871B8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1871B8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871B8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71B8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71B8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25237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74F18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B90D7A"/>
    <w:rPr>
      <w:color w:val="9C1006" w:themeColor="accent2"/>
      <w:u w:val="single"/>
    </w:rPr>
  </w:style>
  <w:style w:type="paragraph" w:customStyle="1" w:styleId="Aufzhlung">
    <w:name w:val="Aufzählung"/>
    <w:basedOn w:val="Listenabsatz"/>
    <w:qFormat/>
    <w:rsid w:val="001871B8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871B8"/>
    <w:pPr>
      <w:ind w:left="720"/>
      <w:contextualSpacing/>
    </w:pPr>
  </w:style>
  <w:style w:type="paragraph" w:customStyle="1" w:styleId="Bildtext">
    <w:name w:val="Bildtext"/>
    <w:basedOn w:val="Aufzhlung"/>
    <w:qFormat/>
    <w:rsid w:val="001871B8"/>
    <w:pPr>
      <w:numPr>
        <w:numId w:val="0"/>
      </w:numPr>
      <w:ind w:left="720"/>
    </w:pPr>
    <w:rPr>
      <w:color w:val="575757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UK_Book">
  <a:themeElements>
    <a:clrScheme name="KuK_Color">
      <a:dk1>
        <a:srgbClr val="000000"/>
      </a:dk1>
      <a:lt1>
        <a:srgbClr val="FFFFFF"/>
      </a:lt1>
      <a:dk2>
        <a:srgbClr val="454545"/>
      </a:dk2>
      <a:lt2>
        <a:srgbClr val="FFFFFF"/>
      </a:lt2>
      <a:accent1>
        <a:srgbClr val="E30613"/>
      </a:accent1>
      <a:accent2>
        <a:srgbClr val="9C1006"/>
      </a:accent2>
      <a:accent3>
        <a:srgbClr val="C6C6C6"/>
      </a:accent3>
      <a:accent4>
        <a:srgbClr val="F7CA34"/>
      </a:accent4>
      <a:accent5>
        <a:srgbClr val="E58E17"/>
      </a:accent5>
      <a:accent6>
        <a:srgbClr val="575757"/>
      </a:accent6>
      <a:hlink>
        <a:srgbClr val="C6C6C6"/>
      </a:hlink>
      <a:folHlink>
        <a:srgbClr val="DDDDDD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6442693330148ADADA2C5967E386F" ma:contentTypeVersion="0" ma:contentTypeDescription="Ein neues Dokument erstellen." ma:contentTypeScope="" ma:versionID="025bfa78d505df90276ba70aa64a1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b9d17b0b6f1bb75566b58b8c0ab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BC848-287C-47D6-B83D-AB394272E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056A4-63E7-4F6A-B79B-667403843F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FC45A3-8436-47D4-9445-7EEA51BC4DFD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38DA6C-6AD4-489F-AF7D-2110A37E2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2018-09-26T13:49:00Z</dcterms:created>
  <dcterms:modified xsi:type="dcterms:W3CDTF">2018-09-26T13:49:00Z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0x0101006476442693330148ADADA2C5967E386F</vt:lpwstr>
  </property>
</Properties>
</file>